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9" w:rsidRDefault="005D569F" w:rsidP="00E85149">
      <w:r>
        <w:t>OSN</w:t>
      </w:r>
      <w:r w:rsidR="005C7810">
        <w:t>OVNA ŠKOLA JOSIPA LOVRETIĆA OTOK</w:t>
      </w:r>
      <w:bookmarkStart w:id="0" w:name="_GoBack"/>
      <w:bookmarkEnd w:id="0"/>
    </w:p>
    <w:p w:rsidR="00E85149" w:rsidRDefault="00E85149" w:rsidP="00E85149"/>
    <w:p w:rsidR="005D569F" w:rsidRDefault="00E85149" w:rsidP="00E96CF4">
      <w:pPr>
        <w:jc w:val="center"/>
      </w:pPr>
      <w:r>
        <w:t xml:space="preserve">EVIDENCIJA SKLOPLJENIH UGOVORA </w:t>
      </w:r>
      <w:r w:rsidR="00E96CF4">
        <w:t>U 2014.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001"/>
        <w:gridCol w:w="1791"/>
        <w:gridCol w:w="1418"/>
        <w:gridCol w:w="1417"/>
        <w:gridCol w:w="1543"/>
        <w:gridCol w:w="2285"/>
      </w:tblGrid>
      <w:tr w:rsidR="005D569F" w:rsidTr="005D56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F" w:rsidRDefault="005D569F"/>
          <w:p w:rsidR="005D569F" w:rsidRDefault="005D569F">
            <w:r>
              <w:t>Redni broj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Klasifikacijska oznaka /Urudžbeni broj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Naziv ponuditelja s kojim je sklopljen ugovor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 xml:space="preserve">Broj sklopljenog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Iznos sklopljenog ugovora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Datum sklopljenog ugovora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Rok trajanja ugovora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Predmet ugovora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1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310-02/14-01/01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827B86" w:rsidP="00E67290">
            <w:r>
              <w:t>GEN-I Zagreb d.o.o.</w:t>
            </w:r>
          </w:p>
        </w:tc>
        <w:tc>
          <w:tcPr>
            <w:tcW w:w="1791" w:type="dxa"/>
          </w:tcPr>
          <w:p w:rsidR="00827B86" w:rsidRDefault="00827B86" w:rsidP="00E67290">
            <w:r>
              <w:t>U_JN_14196_044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>
            <w:r>
              <w:t>23.1.2014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određeno 1.2.2014 – 31.01.2015</w:t>
            </w:r>
          </w:p>
        </w:tc>
        <w:tc>
          <w:tcPr>
            <w:tcW w:w="2285" w:type="dxa"/>
          </w:tcPr>
          <w:p w:rsidR="00827B86" w:rsidRDefault="00827B86" w:rsidP="00E67290">
            <w:r>
              <w:t>kupnja električne energije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2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333-01/14-01/01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827B86" w:rsidP="00E67290">
            <w:r>
              <w:t>Ex professo d.o.o.</w:t>
            </w:r>
          </w:p>
          <w:p w:rsidR="00827B86" w:rsidRDefault="00827B86" w:rsidP="00E67290">
            <w:r>
              <w:t>Vinkovci</w:t>
            </w:r>
          </w:p>
        </w:tc>
        <w:tc>
          <w:tcPr>
            <w:tcW w:w="1791" w:type="dxa"/>
          </w:tcPr>
          <w:p w:rsidR="00827B86" w:rsidRDefault="00827B86" w:rsidP="00E67290">
            <w:r>
              <w:t>1-2014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>
            <w:r>
              <w:t>11.04.2014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1 godina uz automatsko produženje</w:t>
            </w:r>
          </w:p>
        </w:tc>
        <w:tc>
          <w:tcPr>
            <w:tcW w:w="2285" w:type="dxa"/>
          </w:tcPr>
          <w:p w:rsidR="00827B86" w:rsidRDefault="00827B86" w:rsidP="00E67290">
            <w:r>
              <w:t>isporuka i održavanje računalne opreme i potrošnog materijala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3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333-01/14-01/02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827B86" w:rsidP="00E67290">
            <w:r>
              <w:t>Tools4schools d.o.o. Zagreb</w:t>
            </w:r>
          </w:p>
        </w:tc>
        <w:tc>
          <w:tcPr>
            <w:tcW w:w="1791" w:type="dxa"/>
          </w:tcPr>
          <w:p w:rsidR="00827B86" w:rsidRDefault="00827B86" w:rsidP="00E67290">
            <w:r>
              <w:t>„Mipsed Express“ 124/14</w:t>
            </w:r>
          </w:p>
        </w:tc>
        <w:tc>
          <w:tcPr>
            <w:tcW w:w="1418" w:type="dxa"/>
          </w:tcPr>
          <w:p w:rsidR="00827B86" w:rsidRDefault="00827B86" w:rsidP="00E67290">
            <w:r>
              <w:t>430,21</w:t>
            </w:r>
          </w:p>
        </w:tc>
        <w:tc>
          <w:tcPr>
            <w:tcW w:w="1417" w:type="dxa"/>
          </w:tcPr>
          <w:p w:rsidR="00827B86" w:rsidRDefault="00827B86" w:rsidP="00E67290">
            <w:r>
              <w:t>15.05.2014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1 godina</w:t>
            </w:r>
          </w:p>
        </w:tc>
        <w:tc>
          <w:tcPr>
            <w:tcW w:w="2285" w:type="dxa"/>
          </w:tcPr>
          <w:p w:rsidR="00827B86" w:rsidRDefault="00827B86" w:rsidP="00E67290">
            <w:r>
              <w:t>korištenje izvršne verzije programa „Mipsed“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4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333-01/14-01/03</w:t>
            </w:r>
          </w:p>
          <w:p w:rsidR="00827B86" w:rsidRDefault="00827B86" w:rsidP="00E67290">
            <w:r>
              <w:t>2188-25-01-14-1</w:t>
            </w:r>
          </w:p>
        </w:tc>
        <w:tc>
          <w:tcPr>
            <w:tcW w:w="2001" w:type="dxa"/>
          </w:tcPr>
          <w:p w:rsidR="00827B86" w:rsidRDefault="00827B86" w:rsidP="00E67290">
            <w:r>
              <w:t>OTP banka Hrvatska d.d. Zadar</w:t>
            </w:r>
          </w:p>
        </w:tc>
        <w:tc>
          <w:tcPr>
            <w:tcW w:w="1791" w:type="dxa"/>
          </w:tcPr>
          <w:p w:rsidR="00827B86" w:rsidRDefault="00827B86" w:rsidP="00E67290">
            <w:r>
              <w:t>Ugovor o donatorstvu</w:t>
            </w:r>
          </w:p>
        </w:tc>
        <w:tc>
          <w:tcPr>
            <w:tcW w:w="1418" w:type="dxa"/>
          </w:tcPr>
          <w:p w:rsidR="00827B86" w:rsidRDefault="00827B86" w:rsidP="00E67290">
            <w:r>
              <w:t>3.000,00</w:t>
            </w:r>
          </w:p>
        </w:tc>
        <w:tc>
          <w:tcPr>
            <w:tcW w:w="1417" w:type="dxa"/>
          </w:tcPr>
          <w:p w:rsidR="00827B86" w:rsidRDefault="00827B86" w:rsidP="00E67290">
            <w:r>
              <w:t>24.06.2014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do uplate na račun</w:t>
            </w:r>
          </w:p>
        </w:tc>
        <w:tc>
          <w:tcPr>
            <w:tcW w:w="2285" w:type="dxa"/>
          </w:tcPr>
          <w:p w:rsidR="00827B86" w:rsidRDefault="00827B86" w:rsidP="00E67290">
            <w:r>
              <w:t>donacija po natječaju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5</w:t>
            </w:r>
            <w:r w:rsidR="00827B86">
              <w:t>.</w:t>
            </w:r>
          </w:p>
          <w:p w:rsidR="00827B86" w:rsidRDefault="00827B86" w:rsidP="00E67290"/>
        </w:tc>
        <w:tc>
          <w:tcPr>
            <w:tcW w:w="2126" w:type="dxa"/>
          </w:tcPr>
          <w:p w:rsidR="00827B86" w:rsidRDefault="00827B86" w:rsidP="00E67290">
            <w:r>
              <w:t>320-01/14-01/01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827B86" w:rsidP="00E67290">
            <w:r>
              <w:t>Trgovačko-poljodjelski obrt „Lapovci“ Vinkovci</w:t>
            </w:r>
          </w:p>
        </w:tc>
        <w:tc>
          <w:tcPr>
            <w:tcW w:w="1791" w:type="dxa"/>
          </w:tcPr>
          <w:p w:rsidR="00827B86" w:rsidRDefault="00827B86" w:rsidP="00E67290">
            <w:r>
              <w:t>Ugovor o pristupanju shemi školskog voća i povrća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>
            <w:r>
              <w:t>15.7.2014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određeno od 01.kolovoza 2014. do 31. srpnja 2015.</w:t>
            </w:r>
          </w:p>
        </w:tc>
        <w:tc>
          <w:tcPr>
            <w:tcW w:w="2285" w:type="dxa"/>
          </w:tcPr>
          <w:p w:rsidR="00827B86" w:rsidRDefault="00827B86" w:rsidP="00E67290">
            <w:r>
              <w:t>voće i povrće tijekom školske godine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6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333-01/14-01/04</w:t>
            </w:r>
          </w:p>
          <w:p w:rsidR="00827B86" w:rsidRDefault="00827B86" w:rsidP="00E67290">
            <w:r>
              <w:t>2188-25-01-14-1</w:t>
            </w:r>
          </w:p>
        </w:tc>
        <w:tc>
          <w:tcPr>
            <w:tcW w:w="2001" w:type="dxa"/>
          </w:tcPr>
          <w:p w:rsidR="00827B86" w:rsidRDefault="00827B86" w:rsidP="00E67290">
            <w:r>
              <w:t xml:space="preserve">P.T.O.-Pekara </w:t>
            </w:r>
          </w:p>
          <w:p w:rsidR="00827B86" w:rsidRDefault="00827B86" w:rsidP="00E67290">
            <w:r>
              <w:t>Matas</w:t>
            </w:r>
          </w:p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>
            <w:r>
              <w:t>01.09.2014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određeno od</w:t>
            </w:r>
          </w:p>
          <w:p w:rsidR="00827B86" w:rsidRDefault="00827B86" w:rsidP="00E67290">
            <w:r>
              <w:t>1.9.2014.-30.6.2015.</w:t>
            </w:r>
          </w:p>
        </w:tc>
        <w:tc>
          <w:tcPr>
            <w:tcW w:w="2285" w:type="dxa"/>
          </w:tcPr>
          <w:p w:rsidR="00827B86" w:rsidRDefault="00827B86" w:rsidP="00E67290">
            <w:r>
              <w:t>pekarski proizvodi za školsku kuhinju</w:t>
            </w:r>
          </w:p>
          <w:p w:rsidR="00827B86" w:rsidRDefault="00827B86" w:rsidP="00E67290"/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7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333-01/14-01/05</w:t>
            </w:r>
          </w:p>
          <w:p w:rsidR="00827B86" w:rsidRDefault="00827B86" w:rsidP="00E67290">
            <w:r>
              <w:t>2188-25-01-14-1</w:t>
            </w:r>
          </w:p>
        </w:tc>
        <w:tc>
          <w:tcPr>
            <w:tcW w:w="2001" w:type="dxa"/>
          </w:tcPr>
          <w:p w:rsidR="00827B86" w:rsidRDefault="00827B86" w:rsidP="00E67290">
            <w:r>
              <w:t>Konzum d.d. Zagreb</w:t>
            </w:r>
          </w:p>
          <w:p w:rsidR="00827B86" w:rsidRDefault="00827B86" w:rsidP="00E67290"/>
        </w:tc>
        <w:tc>
          <w:tcPr>
            <w:tcW w:w="1791" w:type="dxa"/>
          </w:tcPr>
          <w:p w:rsidR="00827B86" w:rsidRDefault="00827B86" w:rsidP="00E67290">
            <w:r>
              <w:t>62196-386/2014-VM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827B86" w:rsidP="00E67290">
            <w:r>
              <w:t>22.10.2014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1 godina uz automatsko produženje</w:t>
            </w:r>
          </w:p>
        </w:tc>
        <w:tc>
          <w:tcPr>
            <w:tcW w:w="2285" w:type="dxa"/>
          </w:tcPr>
          <w:p w:rsidR="00827B86" w:rsidRDefault="00827B86" w:rsidP="00E67290">
            <w:r>
              <w:t>roba različitog asortimana</w:t>
            </w:r>
          </w:p>
        </w:tc>
      </w:tr>
      <w:tr w:rsidR="00827B86" w:rsidTr="00E67290">
        <w:tc>
          <w:tcPr>
            <w:tcW w:w="1101" w:type="dxa"/>
          </w:tcPr>
          <w:p w:rsidR="00827B86" w:rsidRDefault="00E96CF4" w:rsidP="00E67290">
            <w:pPr>
              <w:jc w:val="center"/>
            </w:pPr>
            <w:r>
              <w:t>8</w:t>
            </w:r>
            <w:r w:rsidR="00827B86">
              <w:t>.</w:t>
            </w:r>
          </w:p>
        </w:tc>
        <w:tc>
          <w:tcPr>
            <w:tcW w:w="2126" w:type="dxa"/>
          </w:tcPr>
          <w:p w:rsidR="00827B86" w:rsidRDefault="00827B86" w:rsidP="00E67290">
            <w:r>
              <w:t>333-01/14-01/06</w:t>
            </w:r>
          </w:p>
          <w:p w:rsidR="00827B86" w:rsidRDefault="00827B86" w:rsidP="00E67290">
            <w:r>
              <w:t>2188-25-01-14-01</w:t>
            </w:r>
          </w:p>
        </w:tc>
        <w:tc>
          <w:tcPr>
            <w:tcW w:w="2001" w:type="dxa"/>
          </w:tcPr>
          <w:p w:rsidR="00827B86" w:rsidRDefault="00827B86" w:rsidP="00E67290">
            <w:r>
              <w:t>Tools4schools d.o.o. Zagreb</w:t>
            </w:r>
          </w:p>
        </w:tc>
        <w:tc>
          <w:tcPr>
            <w:tcW w:w="1791" w:type="dxa"/>
          </w:tcPr>
          <w:p w:rsidR="00827B86" w:rsidRDefault="00827B86" w:rsidP="00E67290">
            <w:r>
              <w:t>„Mipsed Start“ broj: 130/14</w:t>
            </w:r>
          </w:p>
        </w:tc>
        <w:tc>
          <w:tcPr>
            <w:tcW w:w="1418" w:type="dxa"/>
          </w:tcPr>
          <w:p w:rsidR="00827B86" w:rsidRDefault="00827B86" w:rsidP="00E67290">
            <w:r>
              <w:t>533,09</w:t>
            </w:r>
          </w:p>
        </w:tc>
        <w:tc>
          <w:tcPr>
            <w:tcW w:w="1417" w:type="dxa"/>
          </w:tcPr>
          <w:p w:rsidR="00827B86" w:rsidRDefault="00827B86" w:rsidP="00E67290">
            <w:r>
              <w:t>01.12.2014</w:t>
            </w:r>
          </w:p>
        </w:tc>
        <w:tc>
          <w:tcPr>
            <w:tcW w:w="1543" w:type="dxa"/>
          </w:tcPr>
          <w:p w:rsidR="00827B86" w:rsidRDefault="00827B86" w:rsidP="00E67290">
            <w:r>
              <w:t>2 godine</w:t>
            </w:r>
          </w:p>
        </w:tc>
        <w:tc>
          <w:tcPr>
            <w:tcW w:w="2285" w:type="dxa"/>
          </w:tcPr>
          <w:p w:rsidR="00827B86" w:rsidRDefault="00827B86" w:rsidP="00E67290">
            <w:r>
              <w:t>korištenje programa</w:t>
            </w:r>
          </w:p>
          <w:p w:rsidR="00827B86" w:rsidRDefault="00827B86" w:rsidP="00E67290">
            <w:r>
              <w:t>Mipsed i računalo</w:t>
            </w:r>
          </w:p>
        </w:tc>
      </w:tr>
    </w:tbl>
    <w:p w:rsidR="00292AED" w:rsidRDefault="00292AED"/>
    <w:sectPr w:rsidR="00292AED" w:rsidSect="005D5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F"/>
    <w:rsid w:val="00292AED"/>
    <w:rsid w:val="005C7810"/>
    <w:rsid w:val="005D569F"/>
    <w:rsid w:val="00827B86"/>
    <w:rsid w:val="00A87DD6"/>
    <w:rsid w:val="00E85149"/>
    <w:rsid w:val="00E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2015-05-20T07:55:00Z</cp:lastPrinted>
  <dcterms:created xsi:type="dcterms:W3CDTF">2015-04-24T10:04:00Z</dcterms:created>
  <dcterms:modified xsi:type="dcterms:W3CDTF">2015-05-20T07:58:00Z</dcterms:modified>
</cp:coreProperties>
</file>