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D2" w:rsidRDefault="00B76FD2" w:rsidP="00B76FD2">
      <w:pPr>
        <w:spacing w:line="256" w:lineRule="auto"/>
        <w:rPr>
          <w:rFonts w:cstheme="minorHAnsi"/>
        </w:rPr>
      </w:pPr>
      <w:r>
        <w:rPr>
          <w:rFonts w:cstheme="minorHAnsi"/>
        </w:rPr>
        <w:t xml:space="preserve">Osnovna škola Josipa </w:t>
      </w:r>
      <w:proofErr w:type="spellStart"/>
      <w:r>
        <w:rPr>
          <w:rFonts w:cstheme="minorHAnsi"/>
        </w:rPr>
        <w:t>Lovretića</w:t>
      </w:r>
      <w:proofErr w:type="spellEnd"/>
    </w:p>
    <w:p w:rsidR="00B76FD2" w:rsidRDefault="00B76FD2" w:rsidP="00B76FD2">
      <w:pPr>
        <w:spacing w:line="256" w:lineRule="auto"/>
      </w:pPr>
      <w:r>
        <w:t>J. J. Strossmayera 142</w:t>
      </w:r>
    </w:p>
    <w:p w:rsidR="00B76FD2" w:rsidRDefault="00B76FD2" w:rsidP="00B76FD2">
      <w:pPr>
        <w:spacing w:line="256" w:lineRule="auto"/>
      </w:pPr>
      <w:r>
        <w:t>32 252 Otok</w:t>
      </w:r>
    </w:p>
    <w:p w:rsidR="00B76FD2" w:rsidRDefault="00B76FD2" w:rsidP="00B76FD2">
      <w:pPr>
        <w:spacing w:line="256" w:lineRule="auto"/>
      </w:pPr>
      <w:r>
        <w:t>KLASA: 112-02/2</w:t>
      </w:r>
      <w:r w:rsidR="00DC1F38">
        <w:t>3</w:t>
      </w:r>
      <w:r>
        <w:t>-01/</w:t>
      </w:r>
      <w:r w:rsidR="00B32CD1">
        <w:t>05</w:t>
      </w:r>
      <w:bookmarkStart w:id="0" w:name="_GoBack"/>
      <w:bookmarkEnd w:id="0"/>
    </w:p>
    <w:p w:rsidR="00B76FD2" w:rsidRDefault="00B76FD2" w:rsidP="00B76FD2">
      <w:pPr>
        <w:spacing w:line="256" w:lineRule="auto"/>
      </w:pPr>
      <w:r>
        <w:t>URBROJ: 2196-52-06-2</w:t>
      </w:r>
      <w:r w:rsidR="00DC1F38">
        <w:t>3</w:t>
      </w:r>
      <w:r>
        <w:t>-01</w:t>
      </w:r>
    </w:p>
    <w:p w:rsidR="00B76FD2" w:rsidRDefault="00B76FD2" w:rsidP="00B76FD2">
      <w:pPr>
        <w:spacing w:line="256" w:lineRule="auto"/>
      </w:pPr>
    </w:p>
    <w:p w:rsidR="00B76FD2" w:rsidRDefault="00B76FD2" w:rsidP="00B76FD2">
      <w:pPr>
        <w:spacing w:line="256" w:lineRule="auto"/>
      </w:pPr>
      <w:r>
        <w:t xml:space="preserve">U Otoku, </w:t>
      </w:r>
      <w:r w:rsidR="00DC1F38">
        <w:t>31</w:t>
      </w:r>
      <w:r>
        <w:t>.</w:t>
      </w:r>
      <w:r w:rsidR="00DC1F38">
        <w:t>05</w:t>
      </w:r>
      <w:r>
        <w:t>.202</w:t>
      </w:r>
      <w:r w:rsidR="00DC1F38">
        <w:t>3</w:t>
      </w:r>
      <w:r>
        <w:t>.</w:t>
      </w:r>
    </w:p>
    <w:p w:rsidR="00B76FD2" w:rsidRDefault="00B76FD2" w:rsidP="00B76FD2">
      <w:pPr>
        <w:spacing w:line="256" w:lineRule="auto"/>
      </w:pPr>
    </w:p>
    <w:p w:rsidR="00B76FD2" w:rsidRDefault="00B76FD2" w:rsidP="00B76FD2">
      <w:pPr>
        <w:spacing w:line="256" w:lineRule="auto"/>
      </w:pPr>
    </w:p>
    <w:p w:rsidR="00B76FD2" w:rsidRDefault="00B76FD2" w:rsidP="00B76FD2">
      <w:pPr>
        <w:spacing w:line="256" w:lineRule="auto"/>
        <w:jc w:val="center"/>
      </w:pPr>
      <w:r>
        <w:t xml:space="preserve">Popis kandidata po natječaju objavljenom dana </w:t>
      </w:r>
      <w:r w:rsidR="00DC1F38">
        <w:t>15. 05</w:t>
      </w:r>
      <w:r>
        <w:t>.202</w:t>
      </w:r>
      <w:r w:rsidR="00DC1F38">
        <w:t>3</w:t>
      </w:r>
      <w:r>
        <w:t xml:space="preserve">. za </w:t>
      </w:r>
      <w:r w:rsidRPr="000F744E">
        <w:rPr>
          <w:u w:val="single"/>
        </w:rPr>
        <w:t>usmenu provjeru</w:t>
      </w:r>
      <w:r>
        <w:t xml:space="preserve"> koja će se održati dana</w:t>
      </w:r>
      <w:r w:rsidR="00DC1F38">
        <w:t xml:space="preserve"> 5</w:t>
      </w:r>
      <w:r>
        <w:t>.</w:t>
      </w:r>
      <w:r w:rsidR="00DC1F38">
        <w:t xml:space="preserve"> lipnja </w:t>
      </w:r>
      <w:r>
        <w:t>202</w:t>
      </w:r>
      <w:r w:rsidR="00DC1F38">
        <w:t>3</w:t>
      </w:r>
      <w:r>
        <w:t xml:space="preserve">. godine u </w:t>
      </w:r>
      <w:r w:rsidR="000F744E">
        <w:t>9</w:t>
      </w:r>
      <w:r>
        <w:t>:</w:t>
      </w:r>
      <w:r w:rsidR="000F744E">
        <w:t>35</w:t>
      </w:r>
      <w:r>
        <w:t xml:space="preserve"> sati u prostoru škole</w:t>
      </w:r>
    </w:p>
    <w:p w:rsidR="00B76FD2" w:rsidRDefault="00B76FD2" w:rsidP="00B76FD2">
      <w:pPr>
        <w:spacing w:line="256" w:lineRule="auto"/>
      </w:pPr>
    </w:p>
    <w:p w:rsidR="00B76FD2" w:rsidRDefault="00DC1F38" w:rsidP="00B76FD2">
      <w:pPr>
        <w:spacing w:line="256" w:lineRule="auto"/>
      </w:pPr>
      <w:r>
        <w:t>Kuhar/kuharica</w:t>
      </w:r>
      <w:r w:rsidR="00B76FD2">
        <w:t>:</w:t>
      </w:r>
    </w:p>
    <w:p w:rsidR="00B76FD2" w:rsidRDefault="00DC1F38" w:rsidP="00B76FD2">
      <w:pPr>
        <w:numPr>
          <w:ilvl w:val="0"/>
          <w:numId w:val="1"/>
        </w:numPr>
        <w:spacing w:line="256" w:lineRule="auto"/>
      </w:pPr>
      <w:r>
        <w:t>A</w:t>
      </w:r>
      <w:r w:rsidR="00B76FD2">
        <w:t xml:space="preserve">. </w:t>
      </w:r>
      <w:r>
        <w:t>K</w:t>
      </w:r>
      <w:r w:rsidR="00B76FD2">
        <w:t xml:space="preserve">. </w:t>
      </w:r>
    </w:p>
    <w:p w:rsidR="00B76FD2" w:rsidRDefault="00DC1F38" w:rsidP="00B76FD2">
      <w:pPr>
        <w:numPr>
          <w:ilvl w:val="0"/>
          <w:numId w:val="1"/>
        </w:numPr>
        <w:spacing w:line="256" w:lineRule="auto"/>
      </w:pPr>
      <w:r>
        <w:t>D. K.</w:t>
      </w:r>
      <w:r w:rsidR="00B76FD2">
        <w:t xml:space="preserve"> </w:t>
      </w:r>
    </w:p>
    <w:p w:rsidR="00B76FD2" w:rsidRDefault="00B76FD2" w:rsidP="00B76FD2">
      <w:pPr>
        <w:spacing w:line="256" w:lineRule="auto"/>
      </w:pPr>
      <w:r>
        <w:t>Napomena: kandidati su dužni ponijeti  identifikacijsku ispravu.</w:t>
      </w:r>
    </w:p>
    <w:p w:rsidR="00B76FD2" w:rsidRDefault="00B76FD2" w:rsidP="00B76FD2">
      <w:pPr>
        <w:spacing w:line="256" w:lineRule="auto"/>
      </w:pPr>
    </w:p>
    <w:p w:rsidR="00B76FD2" w:rsidRDefault="00B76FD2" w:rsidP="00B76FD2">
      <w:pPr>
        <w:spacing w:line="256" w:lineRule="auto"/>
      </w:pPr>
      <w:r>
        <w:t xml:space="preserve">                                                                                                              Povjerenstvo za vrednovanje kandidata</w:t>
      </w:r>
    </w:p>
    <w:p w:rsidR="00B76FD2" w:rsidRDefault="00B76FD2" w:rsidP="00B76FD2">
      <w:pPr>
        <w:spacing w:line="256" w:lineRule="auto"/>
      </w:pPr>
    </w:p>
    <w:p w:rsidR="00E670FE" w:rsidRDefault="00E670FE" w:rsidP="00B76FD2">
      <w:pPr>
        <w:spacing w:line="256" w:lineRule="auto"/>
      </w:pPr>
    </w:p>
    <w:p w:rsidR="00DC1F38" w:rsidRDefault="00DC1F38" w:rsidP="00DC1F38">
      <w:r>
        <w:t>Popis pravnih i drugih izvora za pripremanje kandidata za procjenu, odnosno testiranje</w:t>
      </w:r>
    </w:p>
    <w:p w:rsidR="00DC1F38" w:rsidRDefault="00DC1F38" w:rsidP="00DC1F38"/>
    <w:p w:rsidR="00DC1F38" w:rsidRDefault="00E670FE" w:rsidP="00DC1F38">
      <w:pPr>
        <w:pStyle w:val="Odlomakpopisa"/>
        <w:numPr>
          <w:ilvl w:val="0"/>
          <w:numId w:val="3"/>
        </w:numPr>
      </w:pPr>
      <w:r>
        <w:t>Pravilnik o djelokrugu rada tajnika te administrativno-tehničkim poslovima i pomoćnim poslovima koji se obavljaju u osnovnoj školi (NN br. 40/2014.</w:t>
      </w:r>
    </w:p>
    <w:p w:rsidR="00E670FE" w:rsidRDefault="00E670FE" w:rsidP="00E670FE">
      <w:pPr>
        <w:pStyle w:val="Odlomakpopisa"/>
        <w:numPr>
          <w:ilvl w:val="0"/>
          <w:numId w:val="3"/>
        </w:numPr>
      </w:pPr>
      <w:r>
        <w:t>Normativi za prehranu učenika u osnovnoj školi (NN br. 146/12.)</w:t>
      </w:r>
    </w:p>
    <w:p w:rsidR="00E670FE" w:rsidRDefault="00E670FE" w:rsidP="00E670FE">
      <w:pPr>
        <w:pStyle w:val="Odlomakpopisa"/>
        <w:numPr>
          <w:ilvl w:val="0"/>
          <w:numId w:val="3"/>
        </w:numPr>
      </w:pPr>
      <w:r>
        <w:t>Nacionalne smjernice za prehranu učenika u osnovnim školama (Ministarstvo zdravlja, 2013).</w:t>
      </w:r>
    </w:p>
    <w:p w:rsidR="00DC1F38" w:rsidRDefault="00DC1F38" w:rsidP="00DC1F38"/>
    <w:p w:rsidR="00B76FD2" w:rsidRDefault="00B76FD2" w:rsidP="00B76FD2"/>
    <w:p w:rsidR="00B76FD2" w:rsidRDefault="00B76FD2" w:rsidP="00B76FD2"/>
    <w:p w:rsidR="00B76FD2" w:rsidRDefault="00B76FD2" w:rsidP="00B76FD2"/>
    <w:p w:rsidR="00FD2BA3" w:rsidRDefault="00FD2BA3"/>
    <w:sectPr w:rsidR="00FD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4AD"/>
    <w:multiLevelType w:val="hybridMultilevel"/>
    <w:tmpl w:val="075A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130"/>
    <w:multiLevelType w:val="hybridMultilevel"/>
    <w:tmpl w:val="40F09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4E99"/>
    <w:multiLevelType w:val="hybridMultilevel"/>
    <w:tmpl w:val="55561E7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7"/>
    <w:rsid w:val="000F744E"/>
    <w:rsid w:val="002A3BD7"/>
    <w:rsid w:val="009E57E7"/>
    <w:rsid w:val="00B32CD1"/>
    <w:rsid w:val="00B76FD2"/>
    <w:rsid w:val="00BB0BB9"/>
    <w:rsid w:val="00D13F1E"/>
    <w:rsid w:val="00DC1F38"/>
    <w:rsid w:val="00E670FE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6BCC"/>
  <w15:chartTrackingRefBased/>
  <w15:docId w15:val="{312DD1F1-D95F-4E30-9239-428CDC1D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D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1F3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7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2023-05-31T09:57:00Z</cp:lastPrinted>
  <dcterms:created xsi:type="dcterms:W3CDTF">2022-03-18T11:14:00Z</dcterms:created>
  <dcterms:modified xsi:type="dcterms:W3CDTF">2023-05-31T10:08:00Z</dcterms:modified>
</cp:coreProperties>
</file>